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96D3" w14:textId="77777777" w:rsidR="00B20E85" w:rsidRPr="00587517" w:rsidRDefault="00B20E85" w:rsidP="00B20E85">
      <w:pPr>
        <w:framePr w:wrap="auto" w:yAlign="inline"/>
        <w:spacing w:afterLines="100" w:after="312" w:line="500" w:lineRule="exact"/>
        <w:ind w:firstLineChars="200" w:firstLine="480"/>
        <w:jc w:val="left"/>
        <w:rPr>
          <w:rFonts w:ascii="Times New Roman" w:eastAsia="PMingLiU" w:hAnsi="Times New Roman" w:cs="Times New Roman"/>
          <w:color w:val="auto"/>
          <w:kern w:val="0"/>
          <w:sz w:val="24"/>
          <w:szCs w:val="24"/>
          <w:lang w:val="de-DE" w:eastAsia="zh-TW"/>
        </w:rPr>
      </w:pPr>
    </w:p>
    <w:p w14:paraId="0C250E2C" w14:textId="6FFA50F8" w:rsidR="00B20E85" w:rsidRDefault="00B20E85" w:rsidP="00B20E85">
      <w:pPr>
        <w:framePr w:wrap="auto" w:yAlign="inline"/>
        <w:spacing w:line="276" w:lineRule="auto"/>
        <w:jc w:val="center"/>
        <w:rPr>
          <w:rFonts w:ascii="Times New Roman" w:eastAsia="宋体" w:hAnsi="Times New Roman" w:cs="Times New Roman"/>
          <w:b/>
          <w:bCs/>
          <w:color w:val="auto"/>
          <w:kern w:val="0"/>
          <w:sz w:val="24"/>
          <w:szCs w:val="24"/>
          <w:lang w:val="zh-TW"/>
        </w:rPr>
      </w:pPr>
      <w:r w:rsidRPr="00AF22AD">
        <w:rPr>
          <w:rFonts w:ascii="Times New Roman" w:eastAsia="宋体" w:hAnsi="Times New Roman" w:cs="Times New Roman" w:hint="eastAsia"/>
          <w:b/>
          <w:bCs/>
          <w:color w:val="auto"/>
          <w:kern w:val="0"/>
          <w:sz w:val="24"/>
          <w:szCs w:val="24"/>
          <w:lang w:val="zh-TW"/>
        </w:rPr>
        <w:t>中国</w:t>
      </w:r>
      <w:proofErr w:type="gramStart"/>
      <w:r w:rsidRPr="00AF22AD">
        <w:rPr>
          <w:rFonts w:ascii="Times New Roman" w:eastAsia="宋体" w:hAnsi="Times New Roman" w:cs="Times New Roman" w:hint="eastAsia"/>
          <w:b/>
          <w:bCs/>
          <w:color w:val="auto"/>
          <w:kern w:val="0"/>
          <w:sz w:val="24"/>
          <w:szCs w:val="24"/>
          <w:lang w:val="zh-TW"/>
        </w:rPr>
        <w:t>植物学会</w:t>
      </w:r>
      <w:r w:rsidRPr="00AF22AD">
        <w:rPr>
          <w:rFonts w:ascii="Times New Roman" w:eastAsia="宋体" w:hAnsi="Times New Roman" w:cs="Times New Roman"/>
          <w:b/>
          <w:bCs/>
          <w:color w:val="auto"/>
          <w:kern w:val="0"/>
          <w:sz w:val="24"/>
          <w:szCs w:val="24"/>
          <w:lang w:val="zh-TW"/>
        </w:rPr>
        <w:t>古植物</w:t>
      </w:r>
      <w:proofErr w:type="gramEnd"/>
      <w:r w:rsidRPr="00AF22AD">
        <w:rPr>
          <w:rFonts w:ascii="Times New Roman" w:eastAsia="宋体" w:hAnsi="Times New Roman" w:cs="Times New Roman"/>
          <w:b/>
          <w:bCs/>
          <w:color w:val="auto"/>
          <w:kern w:val="0"/>
          <w:sz w:val="24"/>
          <w:szCs w:val="24"/>
          <w:lang w:val="zh-TW"/>
        </w:rPr>
        <w:t>分会第二十</w:t>
      </w:r>
      <w:r w:rsidRPr="00AF22AD">
        <w:rPr>
          <w:rFonts w:ascii="Times New Roman" w:eastAsia="宋体" w:hAnsi="Times New Roman" w:cs="Times New Roman" w:hint="eastAsia"/>
          <w:b/>
          <w:bCs/>
          <w:color w:val="auto"/>
          <w:kern w:val="0"/>
          <w:sz w:val="24"/>
          <w:szCs w:val="24"/>
          <w:lang w:val="zh-TW"/>
        </w:rPr>
        <w:t>四</w:t>
      </w:r>
      <w:r w:rsidRPr="00AF22AD">
        <w:rPr>
          <w:rFonts w:ascii="Times New Roman" w:eastAsia="宋体" w:hAnsi="Times New Roman" w:cs="Times New Roman"/>
          <w:b/>
          <w:bCs/>
          <w:color w:val="auto"/>
          <w:kern w:val="0"/>
          <w:sz w:val="24"/>
          <w:szCs w:val="24"/>
          <w:lang w:val="zh-TW"/>
        </w:rPr>
        <w:t>届学术年会回执</w:t>
      </w:r>
    </w:p>
    <w:p w14:paraId="71012FBA" w14:textId="77777777" w:rsidR="00B20E85" w:rsidRPr="00AF22AD" w:rsidRDefault="00B20E85" w:rsidP="00B20E85">
      <w:pPr>
        <w:framePr w:wrap="auto" w:yAlign="inline"/>
        <w:spacing w:line="276" w:lineRule="auto"/>
        <w:jc w:val="center"/>
        <w:rPr>
          <w:rFonts w:ascii="Times New Roman" w:eastAsia="宋体" w:hAnsi="Times New Roman" w:cs="Times New Roman" w:hint="eastAsia"/>
          <w:b/>
          <w:bCs/>
          <w:color w:val="auto"/>
          <w:kern w:val="0"/>
          <w:sz w:val="24"/>
          <w:szCs w:val="24"/>
          <w:lang w:val="zh-TW"/>
        </w:rPr>
      </w:pPr>
    </w:p>
    <w:tbl>
      <w:tblPr>
        <w:tblW w:w="88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968"/>
        <w:gridCol w:w="582"/>
        <w:gridCol w:w="523"/>
        <w:gridCol w:w="1027"/>
        <w:gridCol w:w="1016"/>
        <w:gridCol w:w="701"/>
        <w:gridCol w:w="1142"/>
        <w:gridCol w:w="667"/>
        <w:gridCol w:w="217"/>
        <w:gridCol w:w="771"/>
      </w:tblGrid>
      <w:tr w:rsidR="00B20E85" w:rsidRPr="00CA0150" w14:paraId="5C5886D5" w14:textId="77777777" w:rsidTr="002B4396">
        <w:trPr>
          <w:trHeight w:val="35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6895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1D141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57C23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8162A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4617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AB82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7B2F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9590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0E85" w:rsidRPr="00CA0150" w14:paraId="0B614A59" w14:textId="77777777" w:rsidTr="002B4396">
        <w:trPr>
          <w:trHeight w:val="70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98B32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工作</w:t>
            </w:r>
          </w:p>
          <w:p w14:paraId="799DD3A1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B8DB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7CA7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通讯</w:t>
            </w:r>
          </w:p>
          <w:p w14:paraId="33A6FD5E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地址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CBCD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0E85" w:rsidRPr="00CA0150" w14:paraId="2564ADC5" w14:textId="77777777" w:rsidTr="002B4396">
        <w:trPr>
          <w:trHeight w:val="35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DE7C3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0FCDB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2F4F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 w:hint="eastAsia"/>
                <w:color w:val="auto"/>
                <w:kern w:val="0"/>
                <w:sz w:val="24"/>
                <w:szCs w:val="24"/>
              </w:rPr>
              <w:t>E</w:t>
            </w: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  <w:t>-mail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0A3B1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0E85" w:rsidRPr="00CA0150" w14:paraId="4BCD90BA" w14:textId="77777777" w:rsidTr="002B4396">
        <w:trPr>
          <w:trHeight w:val="69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2AC5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学术报告</w:t>
            </w:r>
          </w:p>
          <w:p w14:paraId="045496FF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题目</w:t>
            </w:r>
          </w:p>
        </w:tc>
        <w:tc>
          <w:tcPr>
            <w:tcW w:w="7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566E" w14:textId="77777777" w:rsidR="00B20E85" w:rsidRPr="00CA0150" w:rsidRDefault="00B20E85" w:rsidP="002B4396">
            <w:pPr>
              <w:framePr w:wrap="auto" w:yAlign="inline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0E85" w:rsidRPr="00CA0150" w14:paraId="5B9C7848" w14:textId="77777777" w:rsidTr="002B4396">
        <w:trPr>
          <w:trHeight w:val="59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1673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住宿要求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FC50" w14:textId="77777777" w:rsidR="00B20E85" w:rsidRPr="00E62103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2103">
              <w:rPr>
                <w:rFonts w:ascii="Times New Roman" w:eastAsia="宋体" w:hAnsi="Times New Roman" w:cs="Times New Roman" w:hint="eastAsia"/>
                <w:color w:val="auto"/>
                <w:kern w:val="0"/>
                <w:sz w:val="24"/>
                <w:szCs w:val="24"/>
              </w:rPr>
              <w:t>标准间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6E4A" w14:textId="77777777" w:rsidR="00B20E85" w:rsidRPr="00E62103" w:rsidRDefault="00B20E85" w:rsidP="002B4396">
            <w:pPr>
              <w:framePr w:wrap="auto" w:yAlign="inline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F5EF" w14:textId="77777777" w:rsidR="00B20E85" w:rsidRPr="00E62103" w:rsidRDefault="00B20E85" w:rsidP="002B4396">
            <w:pPr>
              <w:framePr w:wrap="auto" w:yAlign="inline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</w:pPr>
            <w:r w:rsidRPr="00E62103">
              <w:rPr>
                <w:rFonts w:ascii="Times New Roman" w:eastAsia="宋体" w:hAnsi="Times New Roman" w:cs="Times New Roman" w:hint="eastAsia"/>
                <w:color w:val="auto"/>
                <w:kern w:val="0"/>
                <w:sz w:val="24"/>
                <w:szCs w:val="24"/>
              </w:rPr>
              <w:t>单间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D9EA0" w14:textId="77777777" w:rsidR="00B20E85" w:rsidRPr="00CA0150" w:rsidRDefault="00B20E85" w:rsidP="002B4396">
            <w:pPr>
              <w:framePr w:wrap="auto" w:yAlign="inline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40F0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自行</w:t>
            </w:r>
          </w:p>
          <w:p w14:paraId="3866DE60" w14:textId="77777777" w:rsidR="00B20E85" w:rsidRPr="00CA0150" w:rsidRDefault="00B20E85" w:rsidP="002B4396">
            <w:pPr>
              <w:framePr w:wrap="auto" w:yAlign="inlin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0150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lang w:val="zh-TW" w:eastAsia="zh-TW"/>
              </w:rPr>
              <w:t>解决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DE2A3" w14:textId="77777777" w:rsidR="00B20E85" w:rsidRPr="00CA0150" w:rsidRDefault="00B20E85" w:rsidP="002B4396">
            <w:pPr>
              <w:framePr w:wrap="auto" w:yAlign="inline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CBF3FAB" w14:textId="77777777" w:rsidR="00B20E85" w:rsidRPr="00CA0150" w:rsidRDefault="00B20E85" w:rsidP="00B20E85">
      <w:pPr>
        <w:framePr w:wrap="auto" w:yAlign="inline"/>
        <w:jc w:val="center"/>
        <w:rPr>
          <w:rFonts w:ascii="Times New Roman" w:eastAsia="宋体" w:hAnsi="Times New Roman" w:cs="Times New Roman"/>
          <w:color w:val="auto"/>
          <w:kern w:val="0"/>
          <w:sz w:val="24"/>
          <w:szCs w:val="24"/>
          <w:lang w:val="zh-TW" w:eastAsia="zh-TW"/>
        </w:rPr>
      </w:pPr>
    </w:p>
    <w:p w14:paraId="357371BD" w14:textId="77777777" w:rsidR="00C70600" w:rsidRDefault="00C70600">
      <w:pPr>
        <w:framePr w:wrap="around"/>
      </w:pPr>
    </w:p>
    <w:sectPr w:rsidR="00C7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85"/>
    <w:rsid w:val="00B20E85"/>
    <w:rsid w:val="00C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4D7D"/>
  <w15:chartTrackingRefBased/>
  <w15:docId w15:val="{6CA64F6D-84BA-4C09-B0B6-951FCE01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85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jiangye</dc:creator>
  <cp:keywords/>
  <dc:description/>
  <cp:lastModifiedBy>jiangye</cp:lastModifiedBy>
  <cp:revision>1</cp:revision>
  <dcterms:created xsi:type="dcterms:W3CDTF">2026-06-15T06:32:00Z</dcterms:created>
  <dcterms:modified xsi:type="dcterms:W3CDTF">2026-06-15T06:32:00Z</dcterms:modified>
</cp:coreProperties>
</file>